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56" w:rsidRDefault="00F24156" w:rsidP="00F24156">
      <w:pPr>
        <w:jc w:val="center"/>
        <w:rPr>
          <w:rFonts w:ascii="Arial" w:hAnsi="Arial" w:cs="Arial"/>
          <w:b/>
          <w:sz w:val="24"/>
          <w:szCs w:val="24"/>
        </w:rPr>
      </w:pPr>
      <w:r>
        <w:rPr>
          <w:rFonts w:ascii="Arial" w:hAnsi="Arial" w:cs="Arial"/>
          <w:b/>
          <w:sz w:val="24"/>
          <w:szCs w:val="24"/>
        </w:rPr>
        <w:t xml:space="preserve">Eesti Klubi juhatuse laiendatud koosoleku </w:t>
      </w:r>
    </w:p>
    <w:p w:rsidR="00F24156" w:rsidRDefault="00F24156" w:rsidP="00F24156">
      <w:pPr>
        <w:jc w:val="center"/>
        <w:rPr>
          <w:rFonts w:ascii="Arial" w:hAnsi="Arial" w:cs="Arial"/>
          <w:b/>
          <w:sz w:val="24"/>
          <w:szCs w:val="24"/>
        </w:rPr>
      </w:pPr>
      <w:r>
        <w:rPr>
          <w:rFonts w:ascii="Arial" w:hAnsi="Arial" w:cs="Arial"/>
          <w:b/>
          <w:sz w:val="24"/>
          <w:szCs w:val="24"/>
        </w:rPr>
        <w:t xml:space="preserve">PROTOKOLL nr. </w:t>
      </w:r>
      <w:r w:rsidR="00CF5ECF">
        <w:rPr>
          <w:rFonts w:ascii="Arial" w:hAnsi="Arial" w:cs="Arial"/>
          <w:b/>
          <w:sz w:val="24"/>
          <w:szCs w:val="24"/>
        </w:rPr>
        <w:t>3</w:t>
      </w:r>
    </w:p>
    <w:p w:rsidR="00F24156" w:rsidRDefault="00F24156" w:rsidP="00F24156">
      <w:pPr>
        <w:rPr>
          <w:rFonts w:ascii="Arial" w:hAnsi="Arial" w:cs="Arial"/>
          <w:sz w:val="24"/>
          <w:szCs w:val="24"/>
        </w:rPr>
      </w:pPr>
      <w:r>
        <w:rPr>
          <w:rFonts w:ascii="Arial" w:hAnsi="Arial" w:cs="Arial"/>
          <w:sz w:val="24"/>
          <w:szCs w:val="24"/>
        </w:rPr>
        <w:t>Tallinnas, Roheline aas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F5ECF">
        <w:rPr>
          <w:rFonts w:ascii="Arial" w:hAnsi="Arial" w:cs="Arial"/>
          <w:sz w:val="24"/>
          <w:szCs w:val="24"/>
        </w:rPr>
        <w:t xml:space="preserve">7.märtsil </w:t>
      </w:r>
      <w:r>
        <w:rPr>
          <w:rFonts w:ascii="Arial" w:hAnsi="Arial" w:cs="Arial"/>
          <w:sz w:val="24"/>
          <w:szCs w:val="24"/>
        </w:rPr>
        <w:t>2012.a.</w:t>
      </w:r>
    </w:p>
    <w:p w:rsidR="00F24156" w:rsidRDefault="00F24156" w:rsidP="00F24156">
      <w:pPr>
        <w:rPr>
          <w:rFonts w:ascii="Arial" w:hAnsi="Arial" w:cs="Arial"/>
          <w:sz w:val="24"/>
          <w:szCs w:val="24"/>
        </w:rPr>
      </w:pPr>
      <w:r w:rsidRPr="00092BAA">
        <w:rPr>
          <w:rFonts w:ascii="Arial" w:hAnsi="Arial" w:cs="Arial"/>
          <w:b/>
          <w:sz w:val="24"/>
          <w:szCs w:val="24"/>
        </w:rPr>
        <w:t>Osa võtsid EK juhatuse liikmed</w:t>
      </w:r>
      <w:r w:rsidR="00CF5ECF" w:rsidRPr="00092BAA">
        <w:rPr>
          <w:rFonts w:ascii="Arial" w:hAnsi="Arial" w:cs="Arial"/>
          <w:b/>
          <w:sz w:val="24"/>
          <w:szCs w:val="24"/>
        </w:rPr>
        <w:t>:</w:t>
      </w:r>
      <w:r w:rsidR="00CF5ECF">
        <w:rPr>
          <w:rFonts w:ascii="Arial" w:hAnsi="Arial" w:cs="Arial"/>
          <w:sz w:val="24"/>
          <w:szCs w:val="24"/>
        </w:rPr>
        <w:t xml:space="preserve">  </w:t>
      </w:r>
      <w:r>
        <w:rPr>
          <w:rFonts w:ascii="Arial" w:hAnsi="Arial" w:cs="Arial"/>
          <w:sz w:val="24"/>
          <w:szCs w:val="24"/>
        </w:rPr>
        <w:t xml:space="preserve">Andrus Helenurm, Jüri Ehasalu, Ingrid Rüütel, Kärt </w:t>
      </w:r>
      <w:proofErr w:type="spellStart"/>
      <w:r>
        <w:rPr>
          <w:rFonts w:ascii="Arial" w:hAnsi="Arial" w:cs="Arial"/>
          <w:sz w:val="24"/>
          <w:szCs w:val="24"/>
        </w:rPr>
        <w:t>Summatavet</w:t>
      </w:r>
      <w:proofErr w:type="spellEnd"/>
      <w:r>
        <w:rPr>
          <w:rFonts w:ascii="Arial" w:hAnsi="Arial" w:cs="Arial"/>
          <w:sz w:val="24"/>
          <w:szCs w:val="24"/>
        </w:rPr>
        <w:t xml:space="preserve">  ja Valter Sääsk</w:t>
      </w:r>
      <w:r w:rsidR="00CF5ECF">
        <w:rPr>
          <w:rFonts w:ascii="Arial" w:hAnsi="Arial" w:cs="Arial"/>
          <w:sz w:val="24"/>
          <w:szCs w:val="24"/>
        </w:rPr>
        <w:t xml:space="preserve"> ning Mati Väärtnõu delegeeritud esindajana Janet Väärtnõu</w:t>
      </w:r>
      <w:r>
        <w:rPr>
          <w:rFonts w:ascii="Arial" w:hAnsi="Arial" w:cs="Arial"/>
          <w:sz w:val="24"/>
          <w:szCs w:val="24"/>
        </w:rPr>
        <w:t xml:space="preserve">. </w:t>
      </w:r>
    </w:p>
    <w:p w:rsidR="00F24156" w:rsidRPr="00DE3C61" w:rsidRDefault="00F24156" w:rsidP="00F24156">
      <w:pPr>
        <w:rPr>
          <w:rFonts w:ascii="Arial" w:hAnsi="Arial" w:cs="Arial"/>
          <w:sz w:val="24"/>
          <w:szCs w:val="24"/>
        </w:rPr>
      </w:pPr>
      <w:r w:rsidRPr="00092BAA">
        <w:rPr>
          <w:rFonts w:ascii="Arial" w:hAnsi="Arial" w:cs="Arial"/>
          <w:b/>
          <w:sz w:val="24"/>
          <w:szCs w:val="24"/>
        </w:rPr>
        <w:t>EK liikmed:</w:t>
      </w:r>
      <w:r>
        <w:rPr>
          <w:rFonts w:ascii="Arial" w:hAnsi="Arial" w:cs="Arial"/>
          <w:sz w:val="24"/>
          <w:szCs w:val="24"/>
        </w:rPr>
        <w:t xml:space="preserve"> Enno </w:t>
      </w:r>
      <w:proofErr w:type="spellStart"/>
      <w:r>
        <w:rPr>
          <w:rFonts w:ascii="Arial" w:hAnsi="Arial" w:cs="Arial"/>
          <w:sz w:val="24"/>
          <w:szCs w:val="24"/>
        </w:rPr>
        <w:t>Selirand</w:t>
      </w:r>
      <w:proofErr w:type="spellEnd"/>
      <w:r>
        <w:rPr>
          <w:rFonts w:ascii="Arial" w:hAnsi="Arial" w:cs="Arial"/>
          <w:sz w:val="24"/>
          <w:szCs w:val="24"/>
        </w:rPr>
        <w:t xml:space="preserve">, Arnold Rüütel, Sulev </w:t>
      </w:r>
      <w:proofErr w:type="spellStart"/>
      <w:r>
        <w:rPr>
          <w:rFonts w:ascii="Arial" w:hAnsi="Arial" w:cs="Arial"/>
          <w:sz w:val="24"/>
          <w:szCs w:val="24"/>
        </w:rPr>
        <w:t>Roosma</w:t>
      </w:r>
      <w:proofErr w:type="spellEnd"/>
      <w:r>
        <w:rPr>
          <w:rFonts w:ascii="Arial" w:hAnsi="Arial" w:cs="Arial"/>
          <w:sz w:val="24"/>
          <w:szCs w:val="24"/>
        </w:rPr>
        <w:t xml:space="preserve">,  Jüri Liim, Vahur Hiiesalu, Toivo Palm, Rene </w:t>
      </w:r>
      <w:proofErr w:type="spellStart"/>
      <w:r>
        <w:rPr>
          <w:rFonts w:ascii="Arial" w:hAnsi="Arial" w:cs="Arial"/>
          <w:sz w:val="24"/>
          <w:szCs w:val="24"/>
        </w:rPr>
        <w:t>Napt</w:t>
      </w:r>
      <w:r w:rsidR="00CF5ECF">
        <w:rPr>
          <w:rFonts w:ascii="Arial" w:hAnsi="Arial" w:cs="Arial"/>
          <w:sz w:val="24"/>
          <w:szCs w:val="24"/>
        </w:rPr>
        <w:t>al</w:t>
      </w:r>
      <w:proofErr w:type="spellEnd"/>
      <w:r w:rsidR="00CF5ECF">
        <w:rPr>
          <w:rFonts w:ascii="Arial" w:hAnsi="Arial" w:cs="Arial"/>
          <w:sz w:val="24"/>
          <w:szCs w:val="24"/>
        </w:rPr>
        <w:t xml:space="preserve">, Tiiu Kuurme ja </w:t>
      </w:r>
      <w:proofErr w:type="spellStart"/>
      <w:r w:rsidR="00CF5ECF">
        <w:rPr>
          <w:rFonts w:ascii="Arial" w:hAnsi="Arial" w:cs="Arial"/>
          <w:sz w:val="24"/>
          <w:szCs w:val="24"/>
        </w:rPr>
        <w:t>Aimar</w:t>
      </w:r>
      <w:proofErr w:type="spellEnd"/>
      <w:r w:rsidR="00CF5ECF">
        <w:rPr>
          <w:rFonts w:ascii="Arial" w:hAnsi="Arial" w:cs="Arial"/>
          <w:sz w:val="24"/>
          <w:szCs w:val="24"/>
        </w:rPr>
        <w:t xml:space="preserve"> </w:t>
      </w:r>
      <w:proofErr w:type="spellStart"/>
      <w:r w:rsidR="00CF5ECF">
        <w:rPr>
          <w:rFonts w:ascii="Arial" w:hAnsi="Arial" w:cs="Arial"/>
          <w:sz w:val="24"/>
          <w:szCs w:val="24"/>
        </w:rPr>
        <w:t>Altosaar</w:t>
      </w:r>
      <w:proofErr w:type="spellEnd"/>
      <w:r w:rsidR="00CF5ECF">
        <w:rPr>
          <w:rFonts w:ascii="Arial" w:hAnsi="Arial" w:cs="Arial"/>
          <w:sz w:val="24"/>
          <w:szCs w:val="24"/>
        </w:rPr>
        <w:t>.</w:t>
      </w:r>
    </w:p>
    <w:p w:rsidR="00CF5ECF" w:rsidRDefault="00F24156" w:rsidP="00F24156">
      <w:pPr>
        <w:rPr>
          <w:rFonts w:ascii="Arial" w:hAnsi="Arial" w:cs="Arial"/>
          <w:sz w:val="24"/>
          <w:szCs w:val="24"/>
        </w:rPr>
      </w:pPr>
      <w:r w:rsidRPr="00092BAA">
        <w:rPr>
          <w:rFonts w:ascii="Arial" w:hAnsi="Arial" w:cs="Arial"/>
          <w:b/>
          <w:sz w:val="24"/>
          <w:szCs w:val="24"/>
        </w:rPr>
        <w:t>Koosolekut juhatas</w:t>
      </w:r>
      <w:r>
        <w:rPr>
          <w:rFonts w:ascii="Arial" w:hAnsi="Arial" w:cs="Arial"/>
          <w:sz w:val="24"/>
          <w:szCs w:val="24"/>
        </w:rPr>
        <w:t xml:space="preserve"> </w:t>
      </w:r>
      <w:r w:rsidR="00CF5ECF">
        <w:rPr>
          <w:rFonts w:ascii="Arial" w:hAnsi="Arial" w:cs="Arial"/>
          <w:sz w:val="24"/>
          <w:szCs w:val="24"/>
        </w:rPr>
        <w:t>Andrus Helenurm.</w:t>
      </w:r>
    </w:p>
    <w:p w:rsidR="00F24156" w:rsidRDefault="00F24156" w:rsidP="00F24156">
      <w:pPr>
        <w:rPr>
          <w:rFonts w:ascii="Arial" w:hAnsi="Arial" w:cs="Arial"/>
          <w:sz w:val="24"/>
          <w:szCs w:val="24"/>
        </w:rPr>
      </w:pPr>
      <w:r w:rsidRPr="00092BAA">
        <w:rPr>
          <w:rFonts w:ascii="Arial" w:hAnsi="Arial" w:cs="Arial"/>
          <w:b/>
          <w:sz w:val="24"/>
          <w:szCs w:val="24"/>
        </w:rPr>
        <w:t xml:space="preserve">Protokollis </w:t>
      </w:r>
      <w:r w:rsidRPr="006130CA">
        <w:rPr>
          <w:rFonts w:ascii="Arial" w:hAnsi="Arial" w:cs="Arial"/>
          <w:sz w:val="24"/>
          <w:szCs w:val="24"/>
        </w:rPr>
        <w:t>Valter</w:t>
      </w:r>
      <w:r>
        <w:rPr>
          <w:rFonts w:ascii="Arial" w:hAnsi="Arial" w:cs="Arial"/>
          <w:sz w:val="24"/>
          <w:szCs w:val="24"/>
        </w:rPr>
        <w:t xml:space="preserve"> Sääsk</w:t>
      </w:r>
    </w:p>
    <w:p w:rsidR="00F24156" w:rsidRDefault="00F24156" w:rsidP="00F24156">
      <w:pPr>
        <w:rPr>
          <w:rFonts w:ascii="Arial" w:hAnsi="Arial" w:cs="Arial"/>
          <w:sz w:val="24"/>
          <w:szCs w:val="24"/>
        </w:rPr>
      </w:pPr>
      <w:r>
        <w:rPr>
          <w:rFonts w:ascii="Arial" w:hAnsi="Arial" w:cs="Arial"/>
          <w:b/>
          <w:sz w:val="24"/>
          <w:szCs w:val="24"/>
        </w:rPr>
        <w:t xml:space="preserve">Päevakord: </w:t>
      </w:r>
      <w:r w:rsidR="00DE3C61">
        <w:rPr>
          <w:rFonts w:ascii="Arial" w:hAnsi="Arial" w:cs="Arial"/>
          <w:b/>
          <w:sz w:val="24"/>
          <w:szCs w:val="24"/>
        </w:rPr>
        <w:t xml:space="preserve">1) </w:t>
      </w:r>
      <w:r w:rsidR="00DE3C61">
        <w:rPr>
          <w:rFonts w:ascii="Arial" w:hAnsi="Arial" w:cs="Arial"/>
          <w:sz w:val="24"/>
          <w:szCs w:val="24"/>
        </w:rPr>
        <w:t xml:space="preserve">„Ühistuline rahandus – eesti rahva selgroog“. Ettekandja Tartu Hoiulaenuühistu juhatuse esimees </w:t>
      </w:r>
      <w:proofErr w:type="spellStart"/>
      <w:r w:rsidR="00DE3C61">
        <w:rPr>
          <w:rFonts w:ascii="Arial" w:hAnsi="Arial" w:cs="Arial"/>
          <w:sz w:val="24"/>
          <w:szCs w:val="24"/>
        </w:rPr>
        <w:t>Andro</w:t>
      </w:r>
      <w:proofErr w:type="spellEnd"/>
      <w:r w:rsidR="00DE3C61">
        <w:rPr>
          <w:rFonts w:ascii="Arial" w:hAnsi="Arial" w:cs="Arial"/>
          <w:sz w:val="24"/>
          <w:szCs w:val="24"/>
        </w:rPr>
        <w:t xml:space="preserve"> Roos. Oponent AS </w:t>
      </w:r>
      <w:proofErr w:type="spellStart"/>
      <w:r w:rsidR="00DE3C61">
        <w:rPr>
          <w:rFonts w:ascii="Arial" w:hAnsi="Arial" w:cs="Arial"/>
          <w:sz w:val="24"/>
          <w:szCs w:val="24"/>
        </w:rPr>
        <w:t>Gemhill</w:t>
      </w:r>
      <w:proofErr w:type="spellEnd"/>
      <w:r w:rsidR="00DE3C61">
        <w:rPr>
          <w:rFonts w:ascii="Arial" w:hAnsi="Arial" w:cs="Arial"/>
          <w:sz w:val="24"/>
          <w:szCs w:val="24"/>
        </w:rPr>
        <w:t xml:space="preserve"> nõukogu esimees Harry Raudvere.</w:t>
      </w:r>
    </w:p>
    <w:p w:rsidR="00DE3C61" w:rsidRPr="00DE3C61" w:rsidRDefault="00DE3C61" w:rsidP="00F24156">
      <w:pPr>
        <w:rPr>
          <w:rFonts w:ascii="Arial" w:hAnsi="Arial" w:cs="Arial"/>
          <w:sz w:val="24"/>
          <w:szCs w:val="24"/>
        </w:rPr>
      </w:pPr>
      <w:r>
        <w:rPr>
          <w:rFonts w:ascii="Arial" w:hAnsi="Arial" w:cs="Arial"/>
          <w:sz w:val="24"/>
          <w:szCs w:val="24"/>
        </w:rPr>
        <w:t>2) Ettekandja ja oponendi väitlus. Sõnavõtud.</w:t>
      </w:r>
    </w:p>
    <w:p w:rsidR="00F24156" w:rsidRDefault="00DE3C61" w:rsidP="00F24156">
      <w:pPr>
        <w:pStyle w:val="Loendilik"/>
        <w:jc w:val="center"/>
        <w:rPr>
          <w:rFonts w:ascii="Arial" w:hAnsi="Arial" w:cs="Arial"/>
          <w:sz w:val="24"/>
          <w:szCs w:val="24"/>
        </w:rPr>
      </w:pPr>
      <w:r>
        <w:rPr>
          <w:rFonts w:ascii="Arial" w:hAnsi="Arial" w:cs="Arial"/>
          <w:sz w:val="24"/>
          <w:szCs w:val="24"/>
        </w:rPr>
        <w:t>I</w:t>
      </w:r>
    </w:p>
    <w:p w:rsidR="00DE3C61" w:rsidRDefault="00DE3C61" w:rsidP="00DE3C61">
      <w:pPr>
        <w:pStyle w:val="Loendilik"/>
        <w:ind w:left="0"/>
        <w:rPr>
          <w:rFonts w:ascii="Arial" w:hAnsi="Arial" w:cs="Arial"/>
          <w:sz w:val="24"/>
          <w:szCs w:val="24"/>
        </w:rPr>
      </w:pPr>
      <w:r w:rsidRPr="00092BAA">
        <w:rPr>
          <w:rFonts w:ascii="Arial" w:hAnsi="Arial" w:cs="Arial"/>
          <w:b/>
          <w:sz w:val="24"/>
          <w:szCs w:val="24"/>
        </w:rPr>
        <w:t xml:space="preserve">Kuulati: </w:t>
      </w:r>
      <w:proofErr w:type="spellStart"/>
      <w:r w:rsidR="005E7982" w:rsidRPr="00092BAA">
        <w:rPr>
          <w:rFonts w:ascii="Arial" w:hAnsi="Arial" w:cs="Arial"/>
          <w:b/>
          <w:sz w:val="24"/>
          <w:szCs w:val="24"/>
        </w:rPr>
        <w:t>Andro</w:t>
      </w:r>
      <w:proofErr w:type="spellEnd"/>
      <w:r w:rsidR="005E7982" w:rsidRPr="00092BAA">
        <w:rPr>
          <w:rFonts w:ascii="Arial" w:hAnsi="Arial" w:cs="Arial"/>
          <w:b/>
          <w:sz w:val="24"/>
          <w:szCs w:val="24"/>
        </w:rPr>
        <w:t xml:space="preserve"> Roosi</w:t>
      </w:r>
      <w:r w:rsidR="005E7982">
        <w:rPr>
          <w:rFonts w:ascii="Arial" w:hAnsi="Arial" w:cs="Arial"/>
          <w:sz w:val="24"/>
          <w:szCs w:val="24"/>
        </w:rPr>
        <w:t xml:space="preserve"> ettekannet ühistegevuse arengust Eestis, hoiulaenuühistute tekkest ja nende osast Eesti ajaloos. Kui eelnevatel sajanditel olid pangad põhiliselt pankurite ja rikkurite osaks, siis nüüd on meil finantsiline sõltumatus ja pankasid võivad kasutada kõik. Hoiulaenuühistud tekkisid ühistegevuse tulemusena, kui inimesed panid oma raha</w:t>
      </w:r>
      <w:r w:rsidR="007C10AC">
        <w:rPr>
          <w:rFonts w:ascii="Arial" w:hAnsi="Arial" w:cs="Arial"/>
          <w:sz w:val="24"/>
          <w:szCs w:val="24"/>
        </w:rPr>
        <w:t>d</w:t>
      </w:r>
      <w:r w:rsidR="005E7982">
        <w:rPr>
          <w:rFonts w:ascii="Arial" w:hAnsi="Arial" w:cs="Arial"/>
          <w:sz w:val="24"/>
          <w:szCs w:val="24"/>
        </w:rPr>
        <w:t xml:space="preserve"> kokku ja kasutasid seda ühiselt. </w:t>
      </w:r>
      <w:r w:rsidR="00614541">
        <w:rPr>
          <w:rFonts w:ascii="Arial" w:hAnsi="Arial" w:cs="Arial"/>
          <w:sz w:val="24"/>
          <w:szCs w:val="24"/>
        </w:rPr>
        <w:t>Ühistud ei paiguta raha ühiskonnavälistesse instantsidesse nagu börsid, vaid teenindavad ainult oma liikmeid. Liikmelisus ei ole ühistutes ainult õigus, vaid eelkõige kohustus. See tekitab sotsiaalse ühtekuuluvuse tunde.</w:t>
      </w:r>
      <w:r w:rsidR="00DE512F">
        <w:rPr>
          <w:rFonts w:ascii="Arial" w:hAnsi="Arial" w:cs="Arial"/>
          <w:sz w:val="24"/>
          <w:szCs w:val="24"/>
        </w:rPr>
        <w:t xml:space="preserve"> Näiteks Prantsusmaal on pool pankadest ühispan</w:t>
      </w:r>
      <w:r w:rsidR="007C10AC">
        <w:rPr>
          <w:rFonts w:ascii="Arial" w:hAnsi="Arial" w:cs="Arial"/>
          <w:sz w:val="24"/>
          <w:szCs w:val="24"/>
        </w:rPr>
        <w:t>g</w:t>
      </w:r>
      <w:r w:rsidR="00DE512F">
        <w:rPr>
          <w:rFonts w:ascii="Arial" w:hAnsi="Arial" w:cs="Arial"/>
          <w:sz w:val="24"/>
          <w:szCs w:val="24"/>
        </w:rPr>
        <w:t>ad, Saksamaal 30%, maapiirkondades isegi 80%, Soomes on kogu riik kaetud hoiulaenuühistutega.</w:t>
      </w:r>
    </w:p>
    <w:p w:rsidR="00440AD6" w:rsidRDefault="00DE512F" w:rsidP="00440AD6">
      <w:pPr>
        <w:pStyle w:val="Loendilik"/>
        <w:ind w:left="0"/>
        <w:rPr>
          <w:rFonts w:ascii="Arial" w:hAnsi="Arial" w:cs="Arial"/>
          <w:sz w:val="24"/>
          <w:szCs w:val="24"/>
        </w:rPr>
      </w:pPr>
      <w:r>
        <w:rPr>
          <w:rFonts w:ascii="Arial" w:hAnsi="Arial" w:cs="Arial"/>
          <w:sz w:val="24"/>
          <w:szCs w:val="24"/>
        </w:rPr>
        <w:t>Tartu Hoiulaenuühistu on asutatud 2006.aastal. Hoiulaenuühistute turuosa oli kodanlikus Eestis üle 50%, kokku tegutses umbes 500 ühistut. Oli palju põllumajandus-, tarbija- ja töötlevaid ühistuid. Oleme samasugust ideoloogiat järginud kõik need kuus aastat. Algus sai pandud 27 liikme poolt algkapitaliga 11 tuhat krooni. Praegu on THLÜ</w:t>
      </w:r>
      <w:r w:rsidR="00440AD6">
        <w:rPr>
          <w:rFonts w:ascii="Arial" w:hAnsi="Arial" w:cs="Arial"/>
          <w:sz w:val="24"/>
          <w:szCs w:val="24"/>
        </w:rPr>
        <w:t xml:space="preserve"> suurim Eestis ja selle liikmed on aru saanud, et ühiselt jõuab kiiremini jõukuseni. THLÜ</w:t>
      </w:r>
      <w:r w:rsidR="00FB1731">
        <w:rPr>
          <w:rFonts w:ascii="Arial" w:hAnsi="Arial" w:cs="Arial"/>
          <w:sz w:val="24"/>
          <w:szCs w:val="24"/>
        </w:rPr>
        <w:t xml:space="preserve"> eesmärk on võimaldada kõigil liikmetel soodsaid tingimusi ja teenindust. Igal liikmel on üks hääl olenemata tema osaluskapitalist. Ka kasumi jagamisel ei vaadata kapitali suurust, vaid iga liikme panust ühistöösse. Kasum väljendub mitte rahalistes väljamaksetes, vaid soodsamates liikmetele antud tingimustes, nagu soodsamad hoiuintressid, paremad tähtaja tingimused jne.</w:t>
      </w:r>
    </w:p>
    <w:p w:rsidR="00A84856" w:rsidRDefault="00A84856" w:rsidP="00A84856">
      <w:pPr>
        <w:pStyle w:val="Loendilik"/>
        <w:ind w:left="0"/>
        <w:rPr>
          <w:rFonts w:ascii="Arial" w:hAnsi="Arial" w:cs="Arial"/>
          <w:sz w:val="24"/>
          <w:szCs w:val="24"/>
        </w:rPr>
      </w:pPr>
      <w:r>
        <w:rPr>
          <w:rFonts w:ascii="Arial" w:hAnsi="Arial" w:cs="Arial"/>
          <w:sz w:val="24"/>
          <w:szCs w:val="24"/>
        </w:rPr>
        <w:t xml:space="preserve">THLÜ teenused: hoiused, laenud, liisingud, garantiid, kindlustus jne. On tähtajaline hoius ühe aasta peale kasumiga 7%, mille pealt peab maksma tulumaksu. On võimalus paigutada oma kapitali panka kullas. Kullahoius võib olla garantiiks </w:t>
      </w:r>
      <w:r>
        <w:rPr>
          <w:rFonts w:ascii="Arial" w:hAnsi="Arial" w:cs="Arial"/>
          <w:sz w:val="24"/>
          <w:szCs w:val="24"/>
        </w:rPr>
        <w:lastRenderedPageBreak/>
        <w:t xml:space="preserve">muudele pangateenustele, nagu </w:t>
      </w:r>
      <w:proofErr w:type="spellStart"/>
      <w:r>
        <w:rPr>
          <w:rFonts w:ascii="Arial" w:hAnsi="Arial" w:cs="Arial"/>
          <w:sz w:val="24"/>
          <w:szCs w:val="24"/>
        </w:rPr>
        <w:t>sofihoius</w:t>
      </w:r>
      <w:proofErr w:type="spellEnd"/>
      <w:r>
        <w:rPr>
          <w:rFonts w:ascii="Arial" w:hAnsi="Arial" w:cs="Arial"/>
          <w:sz w:val="24"/>
          <w:szCs w:val="24"/>
        </w:rPr>
        <w:t xml:space="preserve"> (autode soetamine), vekslihoius ja teised. Tänaseks on hoiuste kogumaht 1,3 mln.</w:t>
      </w:r>
      <w:r w:rsidR="00401300">
        <w:rPr>
          <w:rFonts w:ascii="Arial" w:hAnsi="Arial" w:cs="Arial"/>
          <w:sz w:val="24"/>
          <w:szCs w:val="24"/>
        </w:rPr>
        <w:t xml:space="preserve"> </w:t>
      </w:r>
      <w:r>
        <w:rPr>
          <w:rFonts w:ascii="Arial" w:hAnsi="Arial" w:cs="Arial"/>
          <w:sz w:val="24"/>
          <w:szCs w:val="24"/>
        </w:rPr>
        <w:t>eurot.</w:t>
      </w:r>
    </w:p>
    <w:p w:rsidR="00A84856" w:rsidRDefault="00A84856" w:rsidP="00A84856">
      <w:pPr>
        <w:pStyle w:val="Loendilik"/>
        <w:ind w:left="0"/>
        <w:rPr>
          <w:rFonts w:ascii="Arial" w:hAnsi="Arial" w:cs="Arial"/>
          <w:sz w:val="24"/>
          <w:szCs w:val="24"/>
        </w:rPr>
      </w:pPr>
      <w:r>
        <w:rPr>
          <w:rFonts w:ascii="Arial" w:hAnsi="Arial" w:cs="Arial"/>
          <w:sz w:val="24"/>
          <w:szCs w:val="24"/>
        </w:rPr>
        <w:t>THLÜ kapital ei ole riiklikult tagatud, ometi usaldavad inimesed omaenda panka.</w:t>
      </w:r>
    </w:p>
    <w:p w:rsidR="00685BE4" w:rsidRDefault="00A84856" w:rsidP="00685BE4">
      <w:pPr>
        <w:pStyle w:val="Loendilik"/>
        <w:ind w:left="0"/>
        <w:rPr>
          <w:rFonts w:ascii="Arial" w:hAnsi="Arial" w:cs="Arial"/>
          <w:sz w:val="24"/>
          <w:szCs w:val="24"/>
        </w:rPr>
      </w:pPr>
      <w:r>
        <w:rPr>
          <w:rFonts w:ascii="Arial" w:hAnsi="Arial" w:cs="Arial"/>
          <w:sz w:val="24"/>
          <w:szCs w:val="24"/>
        </w:rPr>
        <w:t>Laenude liigid: tarbimislaen, investeerimislaen, kunstilaen, koolilaen, kullalaen, matuselaen, energialaen jne. THLÜ annab välja oma veksleid. Kuna pangal on hoiustajad ja laenajad, siis on samuti oma tootjad ja tarbijad. Veksel ongi soodus maksevahend, mida THLÜ liikmed saavad vastastiku kasutada, seega üksteise elu parandada</w:t>
      </w:r>
      <w:r w:rsidR="00DE26DE">
        <w:rPr>
          <w:rFonts w:ascii="Arial" w:hAnsi="Arial" w:cs="Arial"/>
          <w:sz w:val="24"/>
          <w:szCs w:val="24"/>
        </w:rPr>
        <w:t>, tarbides vastastiku üksteise tooteid. Kusjuures alati on võimalik teha üksteisele soodustusi. Selline süsteem on resistentne väljastpoolt ähvardavatele ohtudele nagu majanduskriisid jms. THLÜ kontorid on nii Tartus kui Tallinnas, veksleid müüakse 10%-lise hinnaalandusega ja neid saab vahetada teenuste või kauba vastu teiste THLÜ</w:t>
      </w:r>
      <w:r w:rsidR="00401300">
        <w:rPr>
          <w:rFonts w:ascii="Arial" w:hAnsi="Arial" w:cs="Arial"/>
          <w:sz w:val="24"/>
          <w:szCs w:val="24"/>
        </w:rPr>
        <w:t xml:space="preserve"> liikmete firmades. On 1-</w:t>
      </w:r>
      <w:r w:rsidR="00DE26DE">
        <w:rPr>
          <w:rFonts w:ascii="Arial" w:hAnsi="Arial" w:cs="Arial"/>
          <w:sz w:val="24"/>
          <w:szCs w:val="24"/>
        </w:rPr>
        <w:t>, 5</w:t>
      </w:r>
      <w:r w:rsidR="00401300">
        <w:rPr>
          <w:rFonts w:ascii="Arial" w:hAnsi="Arial" w:cs="Arial"/>
          <w:sz w:val="24"/>
          <w:szCs w:val="24"/>
        </w:rPr>
        <w:t>-</w:t>
      </w:r>
      <w:r w:rsidR="00DE26DE">
        <w:rPr>
          <w:rFonts w:ascii="Arial" w:hAnsi="Arial" w:cs="Arial"/>
          <w:sz w:val="24"/>
          <w:szCs w:val="24"/>
        </w:rPr>
        <w:t>, 10</w:t>
      </w:r>
      <w:r w:rsidR="00401300">
        <w:rPr>
          <w:rFonts w:ascii="Arial" w:hAnsi="Arial" w:cs="Arial"/>
          <w:sz w:val="24"/>
          <w:szCs w:val="24"/>
        </w:rPr>
        <w:t>-</w:t>
      </w:r>
      <w:r w:rsidR="00DE26DE">
        <w:rPr>
          <w:rFonts w:ascii="Arial" w:hAnsi="Arial" w:cs="Arial"/>
          <w:sz w:val="24"/>
          <w:szCs w:val="24"/>
        </w:rPr>
        <w:t xml:space="preserve"> ja 50</w:t>
      </w:r>
      <w:r w:rsidR="00401300">
        <w:rPr>
          <w:rFonts w:ascii="Arial" w:hAnsi="Arial" w:cs="Arial"/>
          <w:sz w:val="24"/>
          <w:szCs w:val="24"/>
        </w:rPr>
        <w:t>-</w:t>
      </w:r>
      <w:r w:rsidR="00DE26DE">
        <w:rPr>
          <w:rFonts w:ascii="Arial" w:hAnsi="Arial" w:cs="Arial"/>
          <w:sz w:val="24"/>
          <w:szCs w:val="24"/>
        </w:rPr>
        <w:t>eurosed vekslid. THLÜ juurde on loodud Lõunakindlustusmaakleri firma, kes esindab THLÜ liikmete huve neile parima pakkumise leidmiseks.</w:t>
      </w:r>
      <w:r w:rsidR="00685BE4">
        <w:rPr>
          <w:rFonts w:ascii="Arial" w:hAnsi="Arial" w:cs="Arial"/>
          <w:sz w:val="24"/>
          <w:szCs w:val="24"/>
        </w:rPr>
        <w:t xml:space="preserve"> Uus tegevusvaldkond on Eesti Korteriühistute Hoiu</w:t>
      </w:r>
      <w:r w:rsidR="00401300">
        <w:rPr>
          <w:rFonts w:ascii="Arial" w:hAnsi="Arial" w:cs="Arial"/>
          <w:sz w:val="24"/>
          <w:szCs w:val="24"/>
        </w:rPr>
        <w:t>-</w:t>
      </w:r>
      <w:r w:rsidR="00685BE4">
        <w:rPr>
          <w:rFonts w:ascii="Arial" w:hAnsi="Arial" w:cs="Arial"/>
          <w:sz w:val="24"/>
          <w:szCs w:val="24"/>
        </w:rPr>
        <w:t xml:space="preserve">laenuühistute tegevus. Selle ideeks on koondada korteriühistute raha THLÜ-sse, et seda siis soodsamalt neile tagasi laenata ilma välispankade kõrgete intressideta. Ühistul on oma leht, mis ilmub üks kord kvartalis. Meie kodulehe aadress on: </w:t>
      </w:r>
      <w:hyperlink r:id="rId5" w:history="1">
        <w:r w:rsidR="00685BE4" w:rsidRPr="00FE445F">
          <w:rPr>
            <w:rStyle w:val="Hperlink"/>
            <w:rFonts w:ascii="Arial" w:hAnsi="Arial" w:cs="Arial"/>
            <w:sz w:val="24"/>
            <w:szCs w:val="24"/>
          </w:rPr>
          <w:t>www.yhistupank.ee</w:t>
        </w:r>
      </w:hyperlink>
      <w:r w:rsidR="00685BE4">
        <w:rPr>
          <w:rFonts w:ascii="Arial" w:hAnsi="Arial" w:cs="Arial"/>
          <w:sz w:val="24"/>
          <w:szCs w:val="24"/>
        </w:rPr>
        <w:t>.</w:t>
      </w:r>
    </w:p>
    <w:p w:rsidR="00685BE4" w:rsidRDefault="00685BE4" w:rsidP="00685BE4">
      <w:pPr>
        <w:pStyle w:val="Loendilik"/>
        <w:ind w:left="0"/>
        <w:rPr>
          <w:rFonts w:ascii="Arial" w:hAnsi="Arial" w:cs="Arial"/>
          <w:sz w:val="24"/>
          <w:szCs w:val="24"/>
        </w:rPr>
      </w:pPr>
      <w:r w:rsidRPr="00092BAA">
        <w:rPr>
          <w:rFonts w:ascii="Arial" w:hAnsi="Arial" w:cs="Arial"/>
          <w:b/>
          <w:sz w:val="24"/>
          <w:szCs w:val="24"/>
        </w:rPr>
        <w:t>Arnold Rüütel:</w:t>
      </w:r>
      <w:r>
        <w:rPr>
          <w:rFonts w:ascii="Arial" w:hAnsi="Arial" w:cs="Arial"/>
          <w:sz w:val="24"/>
          <w:szCs w:val="24"/>
        </w:rPr>
        <w:t xml:space="preserve"> Kui palju Eesti pangad aastas raha välja viivad?</w:t>
      </w:r>
    </w:p>
    <w:p w:rsidR="00685BE4" w:rsidRDefault="00685BE4" w:rsidP="00685BE4">
      <w:pPr>
        <w:pStyle w:val="Loendilik"/>
        <w:ind w:left="0"/>
        <w:rPr>
          <w:rFonts w:ascii="Arial" w:hAnsi="Arial" w:cs="Arial"/>
          <w:sz w:val="24"/>
          <w:szCs w:val="24"/>
        </w:rPr>
      </w:pPr>
      <w:proofErr w:type="spellStart"/>
      <w:r w:rsidRPr="00092BAA">
        <w:rPr>
          <w:rFonts w:ascii="Arial" w:hAnsi="Arial" w:cs="Arial"/>
          <w:b/>
          <w:sz w:val="24"/>
          <w:szCs w:val="24"/>
        </w:rPr>
        <w:t>A.Roos</w:t>
      </w:r>
      <w:proofErr w:type="spellEnd"/>
      <w:r w:rsidRPr="00092BAA">
        <w:rPr>
          <w:rFonts w:ascii="Arial" w:hAnsi="Arial" w:cs="Arial"/>
          <w:b/>
          <w:sz w:val="24"/>
          <w:szCs w:val="24"/>
        </w:rPr>
        <w:t>:</w:t>
      </w:r>
      <w:r>
        <w:rPr>
          <w:rFonts w:ascii="Arial" w:hAnsi="Arial" w:cs="Arial"/>
          <w:sz w:val="24"/>
          <w:szCs w:val="24"/>
        </w:rPr>
        <w:t xml:space="preserve"> Ainult kasumina 8 kuni 10 m</w:t>
      </w:r>
      <w:r w:rsidR="00401300">
        <w:rPr>
          <w:rFonts w:ascii="Arial" w:hAnsi="Arial" w:cs="Arial"/>
          <w:sz w:val="24"/>
          <w:szCs w:val="24"/>
        </w:rPr>
        <w:t>i</w:t>
      </w:r>
      <w:r>
        <w:rPr>
          <w:rFonts w:ascii="Arial" w:hAnsi="Arial" w:cs="Arial"/>
          <w:sz w:val="24"/>
          <w:szCs w:val="24"/>
        </w:rPr>
        <w:t>l</w:t>
      </w:r>
      <w:r w:rsidR="00401300">
        <w:rPr>
          <w:rFonts w:ascii="Arial" w:hAnsi="Arial" w:cs="Arial"/>
          <w:sz w:val="24"/>
          <w:szCs w:val="24"/>
        </w:rPr>
        <w:t>ja</w:t>
      </w:r>
      <w:r>
        <w:rPr>
          <w:rFonts w:ascii="Arial" w:hAnsi="Arial" w:cs="Arial"/>
          <w:sz w:val="24"/>
          <w:szCs w:val="24"/>
        </w:rPr>
        <w:t>r</w:t>
      </w:r>
      <w:r w:rsidR="00401300">
        <w:rPr>
          <w:rFonts w:ascii="Arial" w:hAnsi="Arial" w:cs="Arial"/>
          <w:sz w:val="24"/>
          <w:szCs w:val="24"/>
        </w:rPr>
        <w:t>dit</w:t>
      </w:r>
      <w:r w:rsidR="00AB6E1C">
        <w:rPr>
          <w:rFonts w:ascii="Arial" w:hAnsi="Arial" w:cs="Arial"/>
          <w:sz w:val="24"/>
          <w:szCs w:val="24"/>
        </w:rPr>
        <w:t xml:space="preserve"> </w:t>
      </w:r>
      <w:r w:rsidR="001A631F">
        <w:rPr>
          <w:rFonts w:ascii="Arial" w:hAnsi="Arial" w:cs="Arial"/>
          <w:sz w:val="24"/>
          <w:szCs w:val="24"/>
        </w:rPr>
        <w:t>krooni</w:t>
      </w:r>
      <w:r>
        <w:rPr>
          <w:rFonts w:ascii="Arial" w:hAnsi="Arial" w:cs="Arial"/>
          <w:sz w:val="24"/>
          <w:szCs w:val="24"/>
        </w:rPr>
        <w:t>.</w:t>
      </w:r>
    </w:p>
    <w:p w:rsidR="00685BE4" w:rsidRDefault="00685BE4" w:rsidP="00685BE4">
      <w:pPr>
        <w:pStyle w:val="Loendilik"/>
        <w:ind w:left="0"/>
        <w:rPr>
          <w:rFonts w:ascii="Arial" w:hAnsi="Arial" w:cs="Arial"/>
          <w:sz w:val="24"/>
          <w:szCs w:val="24"/>
        </w:rPr>
      </w:pPr>
      <w:r w:rsidRPr="00092BAA">
        <w:rPr>
          <w:rFonts w:ascii="Arial" w:hAnsi="Arial" w:cs="Arial"/>
          <w:b/>
          <w:sz w:val="24"/>
          <w:szCs w:val="24"/>
        </w:rPr>
        <w:t>Arnold Rüütel:</w:t>
      </w:r>
      <w:r>
        <w:rPr>
          <w:rFonts w:ascii="Arial" w:hAnsi="Arial" w:cs="Arial"/>
          <w:sz w:val="24"/>
          <w:szCs w:val="24"/>
        </w:rPr>
        <w:t xml:space="preserve"> On teada, et ühistupangad ei kaotanud finantskriisi tõttu raha nii nagu riiklikud pangad. Kuid Tallinna Hoiulaenuühistu on rikkunud THLÜ</w:t>
      </w:r>
      <w:r w:rsidR="00BC66B2">
        <w:rPr>
          <w:rFonts w:ascii="Arial" w:hAnsi="Arial" w:cs="Arial"/>
          <w:sz w:val="24"/>
          <w:szCs w:val="24"/>
        </w:rPr>
        <w:t xml:space="preserve"> tegutsemise printsiipe, laenates raha </w:t>
      </w:r>
      <w:proofErr w:type="spellStart"/>
      <w:r w:rsidR="00BC66B2">
        <w:rPr>
          <w:rFonts w:ascii="Arial" w:hAnsi="Arial" w:cs="Arial"/>
          <w:sz w:val="24"/>
          <w:szCs w:val="24"/>
        </w:rPr>
        <w:t>sms-laenudeks</w:t>
      </w:r>
      <w:proofErr w:type="spellEnd"/>
      <w:r w:rsidR="00BC66B2">
        <w:rPr>
          <w:rFonts w:ascii="Arial" w:hAnsi="Arial" w:cs="Arial"/>
          <w:sz w:val="24"/>
          <w:szCs w:val="24"/>
        </w:rPr>
        <w:t>.</w:t>
      </w:r>
    </w:p>
    <w:p w:rsidR="00BC66B2" w:rsidRDefault="00BC66B2" w:rsidP="00685BE4">
      <w:pPr>
        <w:pStyle w:val="Loendilik"/>
        <w:ind w:left="0"/>
        <w:rPr>
          <w:rFonts w:ascii="Arial" w:hAnsi="Arial" w:cs="Arial"/>
          <w:sz w:val="24"/>
          <w:szCs w:val="24"/>
        </w:rPr>
      </w:pPr>
      <w:proofErr w:type="spellStart"/>
      <w:r w:rsidRPr="00092BAA">
        <w:rPr>
          <w:rFonts w:ascii="Arial" w:hAnsi="Arial" w:cs="Arial"/>
          <w:b/>
          <w:sz w:val="24"/>
          <w:szCs w:val="24"/>
        </w:rPr>
        <w:t>A.Roos</w:t>
      </w:r>
      <w:proofErr w:type="spellEnd"/>
      <w:r>
        <w:rPr>
          <w:rFonts w:ascii="Arial" w:hAnsi="Arial" w:cs="Arial"/>
          <w:sz w:val="24"/>
          <w:szCs w:val="24"/>
        </w:rPr>
        <w:t xml:space="preserve">: </w:t>
      </w:r>
      <w:r w:rsidR="00AB6E1C">
        <w:rPr>
          <w:rFonts w:ascii="Arial" w:hAnsi="Arial" w:cs="Arial"/>
          <w:sz w:val="24"/>
          <w:szCs w:val="24"/>
        </w:rPr>
        <w:t>Ka hoiulaenuühistud on iseseisvad juriidilised isikud, kes määravad oma tegutsemise strateegiat</w:t>
      </w:r>
      <w:r w:rsidR="00401300">
        <w:rPr>
          <w:rFonts w:ascii="Arial" w:hAnsi="Arial" w:cs="Arial"/>
          <w:sz w:val="24"/>
          <w:szCs w:val="24"/>
        </w:rPr>
        <w:t xml:space="preserve"> ise</w:t>
      </w:r>
      <w:r w:rsidR="00AB6E1C">
        <w:rPr>
          <w:rFonts w:ascii="Arial" w:hAnsi="Arial" w:cs="Arial"/>
          <w:sz w:val="24"/>
          <w:szCs w:val="24"/>
        </w:rPr>
        <w:t>. Me oleme nende tähelepanu sellisele ebaeetilisele käitumisele juhtinud.</w:t>
      </w:r>
    </w:p>
    <w:p w:rsidR="00AB6E1C" w:rsidRDefault="00AB6E1C" w:rsidP="00685BE4">
      <w:pPr>
        <w:pStyle w:val="Loendilik"/>
        <w:ind w:left="0"/>
        <w:rPr>
          <w:rFonts w:ascii="Arial" w:hAnsi="Arial" w:cs="Arial"/>
          <w:sz w:val="24"/>
          <w:szCs w:val="24"/>
        </w:rPr>
      </w:pPr>
      <w:proofErr w:type="spellStart"/>
      <w:r w:rsidRPr="00092BAA">
        <w:rPr>
          <w:rFonts w:ascii="Arial" w:hAnsi="Arial" w:cs="Arial"/>
          <w:b/>
          <w:sz w:val="24"/>
          <w:szCs w:val="24"/>
        </w:rPr>
        <w:t>J.Ehasalu</w:t>
      </w:r>
      <w:proofErr w:type="spellEnd"/>
      <w:r w:rsidRPr="00092BAA">
        <w:rPr>
          <w:rFonts w:ascii="Arial" w:hAnsi="Arial" w:cs="Arial"/>
          <w:b/>
          <w:sz w:val="24"/>
          <w:szCs w:val="24"/>
        </w:rPr>
        <w:t>:</w:t>
      </w:r>
      <w:r>
        <w:rPr>
          <w:rFonts w:ascii="Arial" w:hAnsi="Arial" w:cs="Arial"/>
          <w:sz w:val="24"/>
          <w:szCs w:val="24"/>
        </w:rPr>
        <w:t xml:space="preserve"> Teadaolevalt ENSV</w:t>
      </w:r>
      <w:r w:rsidR="00401300">
        <w:rPr>
          <w:rFonts w:ascii="Arial" w:hAnsi="Arial" w:cs="Arial"/>
          <w:sz w:val="24"/>
          <w:szCs w:val="24"/>
        </w:rPr>
        <w:t>-s</w:t>
      </w:r>
      <w:r>
        <w:rPr>
          <w:rFonts w:ascii="Arial" w:hAnsi="Arial" w:cs="Arial"/>
          <w:sz w:val="24"/>
          <w:szCs w:val="24"/>
        </w:rPr>
        <w:t xml:space="preserve"> tegutsesid ETKVL-id. Kuidas te hindade nende tegevust Eestis</w:t>
      </w:r>
      <w:r w:rsidR="00401300">
        <w:rPr>
          <w:rFonts w:ascii="Arial" w:hAnsi="Arial" w:cs="Arial"/>
          <w:sz w:val="24"/>
          <w:szCs w:val="24"/>
        </w:rPr>
        <w:t>?</w:t>
      </w:r>
    </w:p>
    <w:p w:rsidR="002861EA" w:rsidRDefault="002861EA" w:rsidP="002861EA">
      <w:pPr>
        <w:pStyle w:val="Loendilik"/>
        <w:ind w:left="0"/>
        <w:rPr>
          <w:rFonts w:ascii="Arial" w:hAnsi="Arial" w:cs="Arial"/>
          <w:sz w:val="24"/>
          <w:szCs w:val="24"/>
        </w:rPr>
      </w:pPr>
      <w:proofErr w:type="spellStart"/>
      <w:r w:rsidRPr="00092BAA">
        <w:rPr>
          <w:rFonts w:ascii="Arial" w:hAnsi="Arial" w:cs="Arial"/>
          <w:b/>
          <w:sz w:val="24"/>
          <w:szCs w:val="24"/>
        </w:rPr>
        <w:t>A.Roos</w:t>
      </w:r>
      <w:proofErr w:type="spellEnd"/>
      <w:r w:rsidRPr="00092BAA">
        <w:rPr>
          <w:rFonts w:ascii="Arial" w:hAnsi="Arial" w:cs="Arial"/>
          <w:b/>
          <w:sz w:val="24"/>
          <w:szCs w:val="24"/>
        </w:rPr>
        <w:t>:</w:t>
      </w:r>
      <w:r>
        <w:rPr>
          <w:rFonts w:ascii="Arial" w:hAnsi="Arial" w:cs="Arial"/>
          <w:sz w:val="24"/>
          <w:szCs w:val="24"/>
        </w:rPr>
        <w:t xml:space="preserve"> Positiivselt. See oli võimas ühistegevuse vorm, mis praktiliselt põhines oma liikmetele, tegi neile soodustusi ja püüdis oma liikmelisust suurendada. THLÜ hoiab hoiuste tagatisena 15% kogu kapitalist Šveitsi pangas kullana. </w:t>
      </w:r>
    </w:p>
    <w:p w:rsidR="002861EA" w:rsidRDefault="002861EA" w:rsidP="002861EA">
      <w:pPr>
        <w:pStyle w:val="Loendilik"/>
        <w:ind w:left="0"/>
        <w:rPr>
          <w:rFonts w:ascii="Arial" w:hAnsi="Arial" w:cs="Arial"/>
          <w:sz w:val="24"/>
          <w:szCs w:val="24"/>
        </w:rPr>
      </w:pPr>
      <w:proofErr w:type="spellStart"/>
      <w:r w:rsidRPr="00092BAA">
        <w:rPr>
          <w:rFonts w:ascii="Arial" w:hAnsi="Arial" w:cs="Arial"/>
          <w:b/>
          <w:sz w:val="24"/>
          <w:szCs w:val="24"/>
        </w:rPr>
        <w:t>J.Liim</w:t>
      </w:r>
      <w:proofErr w:type="spellEnd"/>
      <w:r w:rsidRPr="00092BAA">
        <w:rPr>
          <w:rFonts w:ascii="Arial" w:hAnsi="Arial" w:cs="Arial"/>
          <w:b/>
          <w:sz w:val="24"/>
          <w:szCs w:val="24"/>
        </w:rPr>
        <w:t>:</w:t>
      </w:r>
      <w:r>
        <w:rPr>
          <w:rFonts w:ascii="Arial" w:hAnsi="Arial" w:cs="Arial"/>
          <w:sz w:val="24"/>
          <w:szCs w:val="24"/>
        </w:rPr>
        <w:t xml:space="preserve"> Mis on kunstilaen ja kullalaen?</w:t>
      </w:r>
    </w:p>
    <w:p w:rsidR="002861EA" w:rsidRDefault="002861EA" w:rsidP="002861EA">
      <w:pPr>
        <w:pStyle w:val="Loendilik"/>
        <w:ind w:left="0"/>
        <w:rPr>
          <w:rFonts w:ascii="Arial" w:hAnsi="Arial" w:cs="Arial"/>
          <w:sz w:val="24"/>
          <w:szCs w:val="24"/>
        </w:rPr>
      </w:pPr>
      <w:proofErr w:type="spellStart"/>
      <w:r w:rsidRPr="00092BAA">
        <w:rPr>
          <w:rFonts w:ascii="Arial" w:hAnsi="Arial" w:cs="Arial"/>
          <w:b/>
          <w:sz w:val="24"/>
          <w:szCs w:val="24"/>
        </w:rPr>
        <w:t>A.Roos</w:t>
      </w:r>
      <w:proofErr w:type="spellEnd"/>
      <w:r w:rsidRPr="00092BAA">
        <w:rPr>
          <w:rFonts w:ascii="Arial" w:hAnsi="Arial" w:cs="Arial"/>
          <w:b/>
          <w:sz w:val="24"/>
          <w:szCs w:val="24"/>
        </w:rPr>
        <w:t>:</w:t>
      </w:r>
      <w:r>
        <w:rPr>
          <w:rFonts w:ascii="Arial" w:hAnsi="Arial" w:cs="Arial"/>
          <w:sz w:val="24"/>
          <w:szCs w:val="24"/>
        </w:rPr>
        <w:t xml:space="preserve"> Kullalaen on füüsilise kulla soetamiseks, kunstilaen kunstitoodete soetamiseks, kusjuures tagatiseks on THLÜ-le antud kuld või kunstitooted.</w:t>
      </w:r>
    </w:p>
    <w:p w:rsidR="002861EA" w:rsidRDefault="002861EA" w:rsidP="00092BAA">
      <w:pPr>
        <w:pStyle w:val="Loendilik"/>
        <w:ind w:left="0"/>
        <w:jc w:val="center"/>
        <w:rPr>
          <w:rFonts w:ascii="Arial" w:hAnsi="Arial" w:cs="Arial"/>
          <w:sz w:val="24"/>
          <w:szCs w:val="24"/>
        </w:rPr>
      </w:pPr>
    </w:p>
    <w:p w:rsidR="00092BAA" w:rsidRDefault="00092BAA" w:rsidP="00092BAA">
      <w:pPr>
        <w:pStyle w:val="Loendilik"/>
        <w:ind w:left="0"/>
        <w:jc w:val="center"/>
        <w:rPr>
          <w:rFonts w:ascii="Arial" w:hAnsi="Arial" w:cs="Arial"/>
          <w:sz w:val="24"/>
          <w:szCs w:val="24"/>
        </w:rPr>
      </w:pPr>
      <w:r>
        <w:rPr>
          <w:rFonts w:ascii="Arial" w:hAnsi="Arial" w:cs="Arial"/>
          <w:sz w:val="24"/>
          <w:szCs w:val="24"/>
        </w:rPr>
        <w:t>II</w:t>
      </w:r>
    </w:p>
    <w:p w:rsidR="00092BAA" w:rsidRDefault="00092BAA" w:rsidP="00092BAA">
      <w:pPr>
        <w:pStyle w:val="Loendilik"/>
        <w:ind w:left="0"/>
        <w:rPr>
          <w:rFonts w:ascii="Arial" w:hAnsi="Arial" w:cs="Arial"/>
          <w:sz w:val="24"/>
          <w:szCs w:val="24"/>
        </w:rPr>
      </w:pPr>
      <w:r w:rsidRPr="006130CA">
        <w:rPr>
          <w:rFonts w:ascii="Arial" w:hAnsi="Arial" w:cs="Arial"/>
          <w:b/>
          <w:sz w:val="24"/>
          <w:szCs w:val="24"/>
        </w:rPr>
        <w:t xml:space="preserve">Kuulati: Harry </w:t>
      </w:r>
      <w:proofErr w:type="spellStart"/>
      <w:r w:rsidRPr="006130CA">
        <w:rPr>
          <w:rFonts w:ascii="Arial" w:hAnsi="Arial" w:cs="Arial"/>
          <w:b/>
          <w:sz w:val="24"/>
          <w:szCs w:val="24"/>
        </w:rPr>
        <w:t>Raudveret</w:t>
      </w:r>
      <w:proofErr w:type="spellEnd"/>
      <w:r w:rsidR="00F35FEF">
        <w:rPr>
          <w:rFonts w:ascii="Arial" w:hAnsi="Arial" w:cs="Arial"/>
          <w:sz w:val="24"/>
          <w:szCs w:val="24"/>
        </w:rPr>
        <w:t>, kes ütles end olevat ühistegevuse patrioodi. Tema arvates on ühistegevuse hoogustamine Eestis ainuke võimalus ellu jääda. Kui analüüsida lähemalt Eesti välismaiste pankade tegevust ja euro vägivaldset kasutuselevõttu, siis saab selgeks selle tegevuse tegelikud motiivid. Nüüd saavad ju pangad maksuvabalt ja ilma konverteerimata oma ülikasumeid vabalt riigist välja kantida. Tulubaasi suunamine kommertspankadelt hoiulaenuühistutele aitab rahva poolt toodetud rikkust oma kodumaale jätta, suurendades nii ka riigi rikkust tervikuna</w:t>
      </w:r>
      <w:r w:rsidR="00D72DC4">
        <w:rPr>
          <w:rFonts w:ascii="Arial" w:hAnsi="Arial" w:cs="Arial"/>
          <w:sz w:val="24"/>
          <w:szCs w:val="24"/>
        </w:rPr>
        <w:t xml:space="preserve">. </w:t>
      </w:r>
      <w:r w:rsidR="00D72DC4">
        <w:rPr>
          <w:rFonts w:ascii="Arial" w:hAnsi="Arial" w:cs="Arial"/>
          <w:sz w:val="24"/>
          <w:szCs w:val="24"/>
        </w:rPr>
        <w:lastRenderedPageBreak/>
        <w:t>Kas on THLÜ-l kavas hakata kasutama pangateenuste kaasaegsemaid võimalusi, sh. internetipanga teenuseid?</w:t>
      </w:r>
    </w:p>
    <w:p w:rsidR="00D72DC4" w:rsidRDefault="00D72DC4" w:rsidP="00092BAA">
      <w:pPr>
        <w:pStyle w:val="Loendilik"/>
        <w:ind w:left="0"/>
        <w:rPr>
          <w:rFonts w:ascii="Arial" w:hAnsi="Arial" w:cs="Arial"/>
          <w:sz w:val="24"/>
          <w:szCs w:val="24"/>
        </w:rPr>
      </w:pPr>
      <w:r w:rsidRPr="006130CA">
        <w:rPr>
          <w:rFonts w:ascii="Arial" w:hAnsi="Arial" w:cs="Arial"/>
          <w:b/>
          <w:sz w:val="24"/>
          <w:szCs w:val="24"/>
        </w:rPr>
        <w:t>A.</w:t>
      </w:r>
      <w:r w:rsidR="00D77E56" w:rsidRPr="006130CA">
        <w:rPr>
          <w:rFonts w:ascii="Arial" w:hAnsi="Arial" w:cs="Arial"/>
          <w:b/>
          <w:sz w:val="24"/>
          <w:szCs w:val="24"/>
        </w:rPr>
        <w:t xml:space="preserve"> </w:t>
      </w:r>
      <w:r w:rsidRPr="006130CA">
        <w:rPr>
          <w:rFonts w:ascii="Arial" w:hAnsi="Arial" w:cs="Arial"/>
          <w:b/>
          <w:sz w:val="24"/>
          <w:szCs w:val="24"/>
        </w:rPr>
        <w:t>Roos:</w:t>
      </w:r>
      <w:r>
        <w:rPr>
          <w:rFonts w:ascii="Arial" w:hAnsi="Arial" w:cs="Arial"/>
          <w:sz w:val="24"/>
          <w:szCs w:val="24"/>
        </w:rPr>
        <w:t xml:space="preserve"> Meil on juba vastav arveldusprogramm arvutis. Loodame, et sel aastal jõuame selle teenuse sisse viia ja liikmete sellekohase soovi realiseerida. Samuti oleme koostanud märgukirja Valitsusele Eesti maksusüsteemi parandamiseks.</w:t>
      </w:r>
    </w:p>
    <w:p w:rsidR="00D72DC4" w:rsidRDefault="00D72DC4" w:rsidP="00092BAA">
      <w:pPr>
        <w:pStyle w:val="Loendilik"/>
        <w:ind w:left="0"/>
        <w:rPr>
          <w:rFonts w:ascii="Arial" w:hAnsi="Arial" w:cs="Arial"/>
          <w:sz w:val="24"/>
          <w:szCs w:val="24"/>
        </w:rPr>
      </w:pPr>
      <w:r w:rsidRPr="006130CA">
        <w:rPr>
          <w:rFonts w:ascii="Arial" w:hAnsi="Arial" w:cs="Arial"/>
          <w:b/>
          <w:sz w:val="24"/>
          <w:szCs w:val="24"/>
        </w:rPr>
        <w:t>A. Rüütel:</w:t>
      </w:r>
      <w:r>
        <w:rPr>
          <w:rFonts w:ascii="Arial" w:hAnsi="Arial" w:cs="Arial"/>
          <w:sz w:val="24"/>
          <w:szCs w:val="24"/>
        </w:rPr>
        <w:t xml:space="preserve"> Meie iseseisvuse algul tõstsin mina presidendina küsimuse kolhooside ja sovhooside muutmiseks ühistuteks, kuid seda ei võetud kuulda. Praegu on kogu põllumajanduslik tootmine ja töötlemine välismaalaste käes. Eesti Panga juhid ja isamaalise valitsuse noored tegelased ei võtnud kuulda tervet mõistust</w:t>
      </w:r>
      <w:r w:rsidR="00D77E56">
        <w:rPr>
          <w:rFonts w:ascii="Arial" w:hAnsi="Arial" w:cs="Arial"/>
          <w:sz w:val="24"/>
          <w:szCs w:val="24"/>
        </w:rPr>
        <w:t xml:space="preserve"> ning lasksid Eesti põllumajanduse ja tööstuse põhja. Praegu jätkub üha kiirenevas tempos raha ja maavarade väljavedu vabariigist. Ainult ühistegevuse laiendamine võib seda situatsiooni leevendada, stabiliseerides ka demograafilist olukorda, eksporti, põllumajandust, pangandust jne.</w:t>
      </w:r>
    </w:p>
    <w:p w:rsidR="00D77E56" w:rsidRDefault="00D77E56" w:rsidP="00092BAA">
      <w:pPr>
        <w:pStyle w:val="Loendilik"/>
        <w:ind w:left="0"/>
        <w:rPr>
          <w:rFonts w:ascii="Arial" w:hAnsi="Arial" w:cs="Arial"/>
          <w:sz w:val="24"/>
          <w:szCs w:val="24"/>
        </w:rPr>
      </w:pPr>
      <w:r w:rsidRPr="006130CA">
        <w:rPr>
          <w:rFonts w:ascii="Arial" w:hAnsi="Arial" w:cs="Arial"/>
          <w:b/>
          <w:sz w:val="24"/>
          <w:szCs w:val="24"/>
        </w:rPr>
        <w:t>J. Liim:</w:t>
      </w:r>
      <w:r>
        <w:rPr>
          <w:rFonts w:ascii="Arial" w:hAnsi="Arial" w:cs="Arial"/>
          <w:sz w:val="24"/>
          <w:szCs w:val="24"/>
        </w:rPr>
        <w:t xml:space="preserve"> Kas Eesti Klubi ei peaks koostama märgukirja Valitsusele ja Riigikogule eesti ühiskonda ähvardava ohu suhtes?</w:t>
      </w:r>
    </w:p>
    <w:p w:rsidR="00D77E56" w:rsidRDefault="00D77E56" w:rsidP="00092BAA">
      <w:pPr>
        <w:pStyle w:val="Loendilik"/>
        <w:ind w:left="0"/>
        <w:rPr>
          <w:rFonts w:ascii="Arial" w:hAnsi="Arial" w:cs="Arial"/>
          <w:sz w:val="24"/>
          <w:szCs w:val="24"/>
        </w:rPr>
      </w:pPr>
      <w:r w:rsidRPr="006130CA">
        <w:rPr>
          <w:rFonts w:ascii="Arial" w:hAnsi="Arial" w:cs="Arial"/>
          <w:b/>
          <w:sz w:val="24"/>
          <w:szCs w:val="24"/>
        </w:rPr>
        <w:t>A. Roos:</w:t>
      </w:r>
      <w:r>
        <w:rPr>
          <w:rFonts w:ascii="Arial" w:hAnsi="Arial" w:cs="Arial"/>
          <w:sz w:val="24"/>
          <w:szCs w:val="24"/>
        </w:rPr>
        <w:t xml:space="preserve"> Peame saama ennekõike tugevaks ühistegevuse kaudu, ainult siis on meil lootust Valitsuse ja Riigikogu tegevust mõjutada, ka kogu Eesti poliitikat laiemalt.</w:t>
      </w:r>
    </w:p>
    <w:p w:rsidR="001A631F" w:rsidRDefault="001A631F" w:rsidP="001A631F">
      <w:pPr>
        <w:pStyle w:val="Loendilik"/>
        <w:ind w:left="0"/>
        <w:rPr>
          <w:rFonts w:ascii="Arial" w:hAnsi="Arial" w:cs="Arial"/>
          <w:b/>
          <w:sz w:val="24"/>
          <w:szCs w:val="24"/>
        </w:rPr>
      </w:pPr>
    </w:p>
    <w:p w:rsidR="001A631F" w:rsidRDefault="001A631F" w:rsidP="001A631F">
      <w:pPr>
        <w:pStyle w:val="Loendilik"/>
        <w:ind w:left="0"/>
        <w:rPr>
          <w:rFonts w:ascii="Arial" w:hAnsi="Arial" w:cs="Arial"/>
          <w:sz w:val="24"/>
          <w:szCs w:val="24"/>
        </w:rPr>
      </w:pPr>
      <w:r w:rsidRPr="00092BAA">
        <w:rPr>
          <w:rFonts w:ascii="Arial" w:hAnsi="Arial" w:cs="Arial"/>
          <w:b/>
          <w:sz w:val="24"/>
          <w:szCs w:val="24"/>
        </w:rPr>
        <w:t>Otsustati:</w:t>
      </w:r>
      <w:r>
        <w:rPr>
          <w:rFonts w:ascii="Arial" w:hAnsi="Arial" w:cs="Arial"/>
          <w:sz w:val="24"/>
          <w:szCs w:val="24"/>
        </w:rPr>
        <w:t xml:space="preserve"> 1) Kiita heaks Tartu Hoiulaenuühistu tegevus Eesti rahva elujõu ja ühtekuuluvustunde taastajana. </w:t>
      </w:r>
    </w:p>
    <w:p w:rsidR="001A631F" w:rsidRDefault="001A631F" w:rsidP="001A631F">
      <w:pPr>
        <w:pStyle w:val="Loendilik"/>
        <w:ind w:left="0"/>
        <w:rPr>
          <w:rFonts w:ascii="Arial" w:hAnsi="Arial" w:cs="Arial"/>
          <w:sz w:val="24"/>
          <w:szCs w:val="24"/>
        </w:rPr>
      </w:pPr>
      <w:r>
        <w:rPr>
          <w:rFonts w:ascii="Arial" w:hAnsi="Arial" w:cs="Arial"/>
          <w:sz w:val="24"/>
          <w:szCs w:val="24"/>
        </w:rPr>
        <w:t>2) EK-l oma tegevuses propageerida igakülgselt THLÜ positiivset kogemust ühistegevuse arendamiseks Eestis.</w:t>
      </w:r>
    </w:p>
    <w:p w:rsidR="006130CA" w:rsidRDefault="006130CA" w:rsidP="00092BAA">
      <w:pPr>
        <w:pStyle w:val="Loendilik"/>
        <w:ind w:left="0"/>
        <w:rPr>
          <w:rFonts w:ascii="Arial" w:hAnsi="Arial" w:cs="Arial"/>
          <w:sz w:val="24"/>
          <w:szCs w:val="24"/>
        </w:rPr>
      </w:pPr>
    </w:p>
    <w:p w:rsidR="006130CA" w:rsidRDefault="006130CA" w:rsidP="00092BAA">
      <w:pPr>
        <w:pStyle w:val="Loendilik"/>
        <w:ind w:left="0"/>
        <w:rPr>
          <w:rFonts w:ascii="Arial" w:hAnsi="Arial" w:cs="Arial"/>
          <w:sz w:val="24"/>
          <w:szCs w:val="24"/>
        </w:rPr>
      </w:pPr>
      <w:r w:rsidRPr="006130CA">
        <w:rPr>
          <w:rFonts w:ascii="Arial" w:hAnsi="Arial" w:cs="Arial"/>
          <w:b/>
          <w:sz w:val="24"/>
          <w:szCs w:val="24"/>
        </w:rPr>
        <w:t>Koosoleku juhataja</w:t>
      </w:r>
      <w:r>
        <w:rPr>
          <w:rFonts w:ascii="Arial" w:hAnsi="Arial" w:cs="Arial"/>
          <w:sz w:val="24"/>
          <w:szCs w:val="24"/>
        </w:rPr>
        <w:t xml:space="preserve"> Andrus Helenurm</w:t>
      </w:r>
    </w:p>
    <w:p w:rsidR="00DE3C61" w:rsidRDefault="006130CA" w:rsidP="006079D7">
      <w:pPr>
        <w:pStyle w:val="Loendilik"/>
        <w:ind w:left="0"/>
        <w:rPr>
          <w:rFonts w:ascii="Arial" w:hAnsi="Arial" w:cs="Arial"/>
          <w:sz w:val="24"/>
          <w:szCs w:val="24"/>
        </w:rPr>
      </w:pPr>
      <w:r w:rsidRPr="006130CA">
        <w:rPr>
          <w:rFonts w:ascii="Arial" w:hAnsi="Arial" w:cs="Arial"/>
          <w:b/>
          <w:sz w:val="24"/>
          <w:szCs w:val="24"/>
        </w:rPr>
        <w:t xml:space="preserve">Protokollija </w:t>
      </w:r>
      <w:r>
        <w:rPr>
          <w:rFonts w:ascii="Arial" w:hAnsi="Arial" w:cs="Arial"/>
          <w:sz w:val="24"/>
          <w:szCs w:val="24"/>
        </w:rPr>
        <w:t>Valter Sääsk</w:t>
      </w:r>
      <w:bookmarkStart w:id="0" w:name="_GoBack"/>
      <w:bookmarkEnd w:id="0"/>
    </w:p>
    <w:p w:rsidR="00F24156" w:rsidRDefault="00F24156" w:rsidP="00F24156">
      <w:pPr>
        <w:rPr>
          <w:rFonts w:ascii="Arial" w:hAnsi="Arial" w:cs="Arial"/>
          <w:sz w:val="24"/>
          <w:szCs w:val="24"/>
        </w:rPr>
      </w:pPr>
    </w:p>
    <w:p w:rsidR="00157D15" w:rsidRDefault="00157D15"/>
    <w:sectPr w:rsidR="00157D15" w:rsidSect="00EA69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556D0"/>
    <w:multiLevelType w:val="hybridMultilevel"/>
    <w:tmpl w:val="231AFE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24156"/>
    <w:rsid w:val="00092BAA"/>
    <w:rsid w:val="000E1B5C"/>
    <w:rsid w:val="00157D15"/>
    <w:rsid w:val="001A631F"/>
    <w:rsid w:val="002752EA"/>
    <w:rsid w:val="002861EA"/>
    <w:rsid w:val="00401300"/>
    <w:rsid w:val="00440AD6"/>
    <w:rsid w:val="005E7982"/>
    <w:rsid w:val="006079D7"/>
    <w:rsid w:val="006130CA"/>
    <w:rsid w:val="00614541"/>
    <w:rsid w:val="00685BE4"/>
    <w:rsid w:val="007C10AC"/>
    <w:rsid w:val="00A84856"/>
    <w:rsid w:val="00AB6E1C"/>
    <w:rsid w:val="00BC66B2"/>
    <w:rsid w:val="00CF5ECF"/>
    <w:rsid w:val="00D72DC4"/>
    <w:rsid w:val="00D77E56"/>
    <w:rsid w:val="00DE26DE"/>
    <w:rsid w:val="00DE3C61"/>
    <w:rsid w:val="00DE512F"/>
    <w:rsid w:val="00EA6960"/>
    <w:rsid w:val="00F24156"/>
    <w:rsid w:val="00F35FEF"/>
    <w:rsid w:val="00FB173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24156"/>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24156"/>
    <w:pPr>
      <w:ind w:left="720"/>
      <w:contextualSpacing/>
    </w:pPr>
  </w:style>
  <w:style w:type="character" w:styleId="Hperlink">
    <w:name w:val="Hyperlink"/>
    <w:basedOn w:val="Liguvaikefont"/>
    <w:uiPriority w:val="99"/>
    <w:unhideWhenUsed/>
    <w:rsid w:val="00685B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2415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24156"/>
    <w:pPr>
      <w:ind w:left="720"/>
      <w:contextualSpacing/>
    </w:pPr>
  </w:style>
  <w:style w:type="character" w:styleId="Hperlink">
    <w:name w:val="Hyperlink"/>
    <w:basedOn w:val="Liguvaikefont"/>
    <w:uiPriority w:val="99"/>
    <w:unhideWhenUsed/>
    <w:rsid w:val="00685B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histupank.e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1023</Words>
  <Characters>5935</Characters>
  <Application>Microsoft Office Word</Application>
  <DocSecurity>0</DocSecurity>
  <Lines>49</Lines>
  <Paragraphs>13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cp:lastModifiedBy> </cp:lastModifiedBy>
  <cp:revision>17</cp:revision>
  <dcterms:created xsi:type="dcterms:W3CDTF">2012-03-19T12:04:00Z</dcterms:created>
  <dcterms:modified xsi:type="dcterms:W3CDTF">2012-04-04T10:47:00Z</dcterms:modified>
</cp:coreProperties>
</file>